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BA05" w14:textId="64EFB6E7" w:rsidR="00396D2C" w:rsidRDefault="00396D2C" w:rsidP="002E2575">
      <w:pPr>
        <w:jc w:val="center"/>
        <w:rPr>
          <w:b/>
          <w:bCs/>
          <w:sz w:val="36"/>
          <w:szCs w:val="36"/>
        </w:rPr>
      </w:pPr>
      <w:r w:rsidRPr="00396D2C">
        <w:rPr>
          <w:b/>
          <w:bCs/>
          <w:sz w:val="36"/>
          <w:szCs w:val="36"/>
        </w:rPr>
        <w:t xml:space="preserve">St. Bernard Retired Teachers’ </w:t>
      </w:r>
      <w:r w:rsidR="00D05DEF">
        <w:rPr>
          <w:b/>
          <w:bCs/>
          <w:sz w:val="36"/>
          <w:szCs w:val="36"/>
        </w:rPr>
        <w:t xml:space="preserve">Association </w:t>
      </w:r>
      <w:r w:rsidRPr="00396D2C">
        <w:rPr>
          <w:b/>
          <w:bCs/>
          <w:sz w:val="36"/>
          <w:szCs w:val="36"/>
        </w:rPr>
        <w:t>Meeting</w:t>
      </w:r>
    </w:p>
    <w:p w14:paraId="5349D8DB" w14:textId="5B48ADBC" w:rsidR="004F0EA3" w:rsidRDefault="004F0EA3" w:rsidP="002E2575">
      <w:pPr>
        <w:jc w:val="center"/>
        <w:rPr>
          <w:sz w:val="36"/>
          <w:szCs w:val="36"/>
        </w:rPr>
      </w:pPr>
      <w:r w:rsidRPr="004F0EA3">
        <w:rPr>
          <w:sz w:val="36"/>
          <w:szCs w:val="36"/>
        </w:rPr>
        <w:t>11:30 a.m. – June 24, 2022</w:t>
      </w:r>
    </w:p>
    <w:p w14:paraId="05A7A7B6" w14:textId="0E3DDBC4" w:rsidR="004F0EA3" w:rsidRDefault="004F0EA3" w:rsidP="002E2575">
      <w:pPr>
        <w:jc w:val="center"/>
        <w:rPr>
          <w:sz w:val="36"/>
          <w:szCs w:val="36"/>
        </w:rPr>
      </w:pPr>
      <w:r>
        <w:rPr>
          <w:sz w:val="36"/>
          <w:szCs w:val="36"/>
        </w:rPr>
        <w:t>Rocky and Carlo’s</w:t>
      </w:r>
      <w:r w:rsidR="00D91FE2">
        <w:rPr>
          <w:sz w:val="36"/>
          <w:szCs w:val="36"/>
        </w:rPr>
        <w:t xml:space="preserve"> Restaurant</w:t>
      </w:r>
    </w:p>
    <w:p w14:paraId="2166DB7D" w14:textId="77777777" w:rsidR="00B40577" w:rsidRDefault="00B40577" w:rsidP="00B40577">
      <w:pPr>
        <w:rPr>
          <w:sz w:val="28"/>
          <w:szCs w:val="28"/>
        </w:rPr>
      </w:pPr>
      <w:r>
        <w:rPr>
          <w:sz w:val="28"/>
          <w:szCs w:val="28"/>
        </w:rPr>
        <w:t>President Paul Grethel called the meeting to order at 12:07 p.m.</w:t>
      </w:r>
    </w:p>
    <w:p w14:paraId="01FF1F88" w14:textId="77777777" w:rsidR="00B40577" w:rsidRDefault="00B40577" w:rsidP="00B40577">
      <w:pPr>
        <w:rPr>
          <w:sz w:val="28"/>
          <w:szCs w:val="28"/>
        </w:rPr>
      </w:pPr>
      <w:r>
        <w:rPr>
          <w:sz w:val="28"/>
          <w:szCs w:val="28"/>
        </w:rPr>
        <w:t xml:space="preserve">Cindy Kooke gave the invocation. </w:t>
      </w:r>
    </w:p>
    <w:p w14:paraId="33696512" w14:textId="77777777" w:rsidR="00B40577" w:rsidRDefault="00B40577" w:rsidP="00B40577">
      <w:pPr>
        <w:rPr>
          <w:sz w:val="28"/>
          <w:szCs w:val="28"/>
        </w:rPr>
      </w:pPr>
      <w:r>
        <w:rPr>
          <w:sz w:val="28"/>
          <w:szCs w:val="28"/>
        </w:rPr>
        <w:t>Rosemary Gioia led the Pledge of Allegiance.</w:t>
      </w:r>
    </w:p>
    <w:p w14:paraId="6D573403" w14:textId="77777777" w:rsidR="00B40577" w:rsidRDefault="00B40577" w:rsidP="00B40577">
      <w:pPr>
        <w:rPr>
          <w:sz w:val="28"/>
          <w:szCs w:val="28"/>
        </w:rPr>
      </w:pPr>
      <w:r>
        <w:rPr>
          <w:sz w:val="28"/>
          <w:szCs w:val="28"/>
        </w:rPr>
        <w:t>The business meeting paused while the luncheon took place. A cake in honor of the SBRTA members who passed away during the years 2020 to 2022 was offered as dessert.</w:t>
      </w:r>
    </w:p>
    <w:p w14:paraId="45734B14" w14:textId="77777777" w:rsidR="00B40577" w:rsidRDefault="00B40577" w:rsidP="00B40577">
      <w:pPr>
        <w:rPr>
          <w:sz w:val="28"/>
          <w:szCs w:val="28"/>
        </w:rPr>
      </w:pPr>
      <w:r>
        <w:rPr>
          <w:sz w:val="28"/>
          <w:szCs w:val="28"/>
        </w:rPr>
        <w:t>After the luncheon, the meeting resumed.</w:t>
      </w:r>
    </w:p>
    <w:p w14:paraId="73141EFF" w14:textId="181BEA44" w:rsidR="00B40577" w:rsidRDefault="00B40577" w:rsidP="00B40577">
      <w:pPr>
        <w:rPr>
          <w:sz w:val="28"/>
          <w:szCs w:val="28"/>
        </w:rPr>
      </w:pPr>
      <w:r>
        <w:rPr>
          <w:sz w:val="28"/>
          <w:szCs w:val="28"/>
        </w:rPr>
        <w:t xml:space="preserve">The minutes of the last meeting were read by </w:t>
      </w:r>
      <w:r w:rsidR="00B06147">
        <w:rPr>
          <w:sz w:val="28"/>
          <w:szCs w:val="28"/>
        </w:rPr>
        <w:t>R</w:t>
      </w:r>
      <w:r>
        <w:rPr>
          <w:sz w:val="28"/>
          <w:szCs w:val="28"/>
        </w:rPr>
        <w:t xml:space="preserve">ecording </w:t>
      </w:r>
      <w:r w:rsidR="00B06147">
        <w:rPr>
          <w:sz w:val="28"/>
          <w:szCs w:val="28"/>
        </w:rPr>
        <w:t>Secretary</w:t>
      </w:r>
      <w:r>
        <w:rPr>
          <w:sz w:val="28"/>
          <w:szCs w:val="28"/>
        </w:rPr>
        <w:t xml:space="preserve"> Mickey Lux.</w:t>
      </w:r>
    </w:p>
    <w:p w14:paraId="65F60995" w14:textId="77777777" w:rsidR="00B40577" w:rsidRDefault="00B40577" w:rsidP="00B40577">
      <w:pPr>
        <w:rPr>
          <w:sz w:val="28"/>
          <w:szCs w:val="28"/>
        </w:rPr>
      </w:pPr>
      <w:r>
        <w:rPr>
          <w:sz w:val="28"/>
          <w:szCs w:val="28"/>
        </w:rPr>
        <w:t xml:space="preserve">The treasurer’s report was read by Rosemary Gioia and accepted.  </w:t>
      </w:r>
    </w:p>
    <w:p w14:paraId="2ADA772A" w14:textId="77777777" w:rsidR="00B40577" w:rsidRDefault="00B40577" w:rsidP="00B40577">
      <w:pPr>
        <w:rPr>
          <w:sz w:val="28"/>
          <w:szCs w:val="28"/>
        </w:rPr>
      </w:pPr>
      <w:r>
        <w:rPr>
          <w:sz w:val="28"/>
          <w:szCs w:val="28"/>
        </w:rPr>
        <w:t>President Paul Grethel reminded us about the list of teachers who have volunteered to go to the St. Bernard Parish schools at the Opening of School In-services to speak about five minutes to the teachers about SBRTA. He said he will have to go speak to Doris Voitier about it to get her permission. The names of the teachers who volunteered at the meeting on April 1, 2022, were Milton Boackle, Brenda Boleware, Carolyn Craft, Pat Pourciau, Faith Moran, Cindy Kooke, Paul Grethel, and Mickey Lux.</w:t>
      </w:r>
    </w:p>
    <w:p w14:paraId="1A1A5E87" w14:textId="77777777" w:rsidR="00B40577" w:rsidRDefault="00B40577" w:rsidP="00B40577">
      <w:pPr>
        <w:rPr>
          <w:sz w:val="28"/>
          <w:szCs w:val="28"/>
        </w:rPr>
      </w:pPr>
      <w:r>
        <w:rPr>
          <w:sz w:val="28"/>
          <w:szCs w:val="28"/>
        </w:rPr>
        <w:t>Paul Grethel announced that the winner of the SBRTA scholarship for 2022 is Ashton Vicknair.</w:t>
      </w:r>
    </w:p>
    <w:p w14:paraId="3F4097EC" w14:textId="77777777" w:rsidR="00B40577" w:rsidRDefault="00B40577" w:rsidP="00B40577">
      <w:pPr>
        <w:rPr>
          <w:sz w:val="28"/>
          <w:szCs w:val="28"/>
        </w:rPr>
      </w:pPr>
      <w:r>
        <w:rPr>
          <w:sz w:val="28"/>
          <w:szCs w:val="28"/>
        </w:rPr>
        <w:t>The guest speaker Rodney Wilson, the LRTA Executive Director, spoke and assured us that we were getting our Cost-of-Living Adjustment (COLA) on July 1</w:t>
      </w:r>
      <w:r w:rsidRPr="00511479">
        <w:rPr>
          <w:sz w:val="28"/>
          <w:szCs w:val="28"/>
          <w:vertAlign w:val="superscript"/>
        </w:rPr>
        <w:t>st</w:t>
      </w:r>
      <w:r>
        <w:rPr>
          <w:sz w:val="28"/>
          <w:szCs w:val="28"/>
        </w:rPr>
        <w:t>, 2022. He commended us on sending the emails to the legislators. He said that LRTA has lost a lot of members, and we need to get more young retirees to join.</w:t>
      </w:r>
      <w:r w:rsidR="00002C3A">
        <w:rPr>
          <w:sz w:val="36"/>
          <w:szCs w:val="36"/>
        </w:rPr>
        <w:br/>
      </w:r>
      <w:r>
        <w:rPr>
          <w:sz w:val="28"/>
          <w:szCs w:val="28"/>
        </w:rPr>
        <w:t>He gave us a handout with numbers and descriptions of 5 Bills about which we need to know. We may be called on to make more emails about some.</w:t>
      </w:r>
    </w:p>
    <w:p w14:paraId="0EF11E0C" w14:textId="2C1110A0" w:rsidR="00B40577" w:rsidRDefault="00B40577" w:rsidP="00B40577">
      <w:pPr>
        <w:rPr>
          <w:sz w:val="36"/>
          <w:szCs w:val="36"/>
        </w:rPr>
      </w:pPr>
    </w:p>
    <w:p w14:paraId="3507ED5C" w14:textId="77777777" w:rsidR="00B40577" w:rsidRDefault="00B40577" w:rsidP="00B40577">
      <w:pPr>
        <w:rPr>
          <w:sz w:val="28"/>
          <w:szCs w:val="28"/>
        </w:rPr>
      </w:pPr>
      <w:r>
        <w:rPr>
          <w:sz w:val="28"/>
          <w:szCs w:val="28"/>
        </w:rPr>
        <w:lastRenderedPageBreak/>
        <w:t>The Memorial Service for the 42 SBRTA members who have passed away during the years 2020 to 2022 was conducted. Faith Moran, Denise Cooper, and Cindy Kooke officiated.</w:t>
      </w:r>
    </w:p>
    <w:p w14:paraId="0EC574AD" w14:textId="2502CBB2" w:rsidR="00B40577" w:rsidRDefault="00B40577" w:rsidP="00B40577">
      <w:pPr>
        <w:rPr>
          <w:sz w:val="28"/>
          <w:szCs w:val="28"/>
        </w:rPr>
      </w:pPr>
      <w:r>
        <w:rPr>
          <w:sz w:val="28"/>
          <w:szCs w:val="28"/>
        </w:rPr>
        <w:t>Paul Grethel announced that the next Luncheon will be held on September 2</w:t>
      </w:r>
      <w:r w:rsidR="002E2575">
        <w:rPr>
          <w:sz w:val="28"/>
          <w:szCs w:val="28"/>
        </w:rPr>
        <w:t>3</w:t>
      </w:r>
      <w:r>
        <w:rPr>
          <w:sz w:val="28"/>
          <w:szCs w:val="28"/>
        </w:rPr>
        <w:t>, 2022, at 11:30 a.m. at Docville Farm in Meraux on the second floor of the air-conditioned building.</w:t>
      </w:r>
      <w:r w:rsidRPr="00EB30D3">
        <w:rPr>
          <w:sz w:val="28"/>
          <w:szCs w:val="28"/>
        </w:rPr>
        <w:t xml:space="preserve"> </w:t>
      </w:r>
      <w:r>
        <w:rPr>
          <w:sz w:val="28"/>
          <w:szCs w:val="28"/>
        </w:rPr>
        <w:t>He also reminded members to bring school supplies to this meeting so we can bring them to the St. Bernard schools.</w:t>
      </w:r>
    </w:p>
    <w:p w14:paraId="2DEC829E" w14:textId="77777777" w:rsidR="00B40577" w:rsidRDefault="00B40577" w:rsidP="00B40577">
      <w:pPr>
        <w:rPr>
          <w:sz w:val="28"/>
          <w:szCs w:val="28"/>
        </w:rPr>
      </w:pPr>
      <w:r>
        <w:rPr>
          <w:sz w:val="28"/>
          <w:szCs w:val="28"/>
        </w:rPr>
        <w:t>The tickets for the door prizes were pulled, and the winning ticket for the 50/50 raffle was drawn. The winner of the $105.00 was Floyd Fernandez.</w:t>
      </w:r>
    </w:p>
    <w:p w14:paraId="44B6B880" w14:textId="77777777" w:rsidR="00B40577" w:rsidRDefault="00B40577" w:rsidP="00B40577">
      <w:pPr>
        <w:rPr>
          <w:sz w:val="28"/>
          <w:szCs w:val="28"/>
        </w:rPr>
      </w:pPr>
      <w:r>
        <w:rPr>
          <w:sz w:val="28"/>
          <w:szCs w:val="28"/>
        </w:rPr>
        <w:t>The meeting was adjourned at 2:20 p.m.</w:t>
      </w:r>
    </w:p>
    <w:p w14:paraId="71B9716B" w14:textId="77777777" w:rsidR="008272EE" w:rsidRDefault="008272EE" w:rsidP="00B40577">
      <w:pPr>
        <w:rPr>
          <w:sz w:val="28"/>
          <w:szCs w:val="28"/>
        </w:rPr>
      </w:pPr>
    </w:p>
    <w:p w14:paraId="30CCE43C" w14:textId="77777777" w:rsidR="00B40577" w:rsidRDefault="00B40577" w:rsidP="00B40577">
      <w:pPr>
        <w:rPr>
          <w:sz w:val="28"/>
          <w:szCs w:val="28"/>
        </w:rPr>
      </w:pPr>
      <w:r>
        <w:rPr>
          <w:sz w:val="28"/>
          <w:szCs w:val="28"/>
        </w:rPr>
        <w:t>Respectfully Submitted.</w:t>
      </w:r>
    </w:p>
    <w:p w14:paraId="2D771554" w14:textId="678B3A63" w:rsidR="004F0EA3" w:rsidRDefault="008272EE" w:rsidP="00C62345">
      <w:pPr>
        <w:rPr>
          <w:sz w:val="36"/>
          <w:szCs w:val="36"/>
        </w:rPr>
      </w:pPr>
      <w:r>
        <w:rPr>
          <w:noProof/>
          <w:sz w:val="28"/>
          <w:szCs w:val="28"/>
        </w:rPr>
        <w:drawing>
          <wp:inline distT="0" distB="0" distL="0" distR="0" wp14:anchorId="634BD38F" wp14:editId="6F000EDB">
            <wp:extent cx="2286000" cy="493173"/>
            <wp:effectExtent l="0" t="0" r="0" b="254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23257" cy="501211"/>
                    </a:xfrm>
                    <a:prstGeom prst="rect">
                      <a:avLst/>
                    </a:prstGeom>
                  </pic:spPr>
                </pic:pic>
              </a:graphicData>
            </a:graphic>
          </wp:inline>
        </w:drawing>
      </w:r>
    </w:p>
    <w:p w14:paraId="3E863E5D" w14:textId="77777777" w:rsidR="008272EE" w:rsidRDefault="008272EE" w:rsidP="008272EE">
      <w:pPr>
        <w:rPr>
          <w:sz w:val="28"/>
          <w:szCs w:val="28"/>
        </w:rPr>
      </w:pPr>
      <w:r>
        <w:rPr>
          <w:sz w:val="28"/>
          <w:szCs w:val="28"/>
        </w:rPr>
        <w:t>Michaele A. “Mickey” Lux, Recording Secretary</w:t>
      </w:r>
    </w:p>
    <w:p w14:paraId="5CB8E37E" w14:textId="3BFC32EA" w:rsidR="009C447D" w:rsidRDefault="009C447D" w:rsidP="00EB30D3">
      <w:pPr>
        <w:rPr>
          <w:sz w:val="28"/>
          <w:szCs w:val="28"/>
        </w:rPr>
      </w:pPr>
    </w:p>
    <w:p w14:paraId="4302D66A" w14:textId="530D67B9" w:rsidR="009C447D" w:rsidRDefault="009C447D" w:rsidP="00EB30D3">
      <w:pPr>
        <w:rPr>
          <w:sz w:val="28"/>
          <w:szCs w:val="28"/>
        </w:rPr>
      </w:pPr>
    </w:p>
    <w:p w14:paraId="15DE8EB3" w14:textId="16152340" w:rsidR="009C447D" w:rsidRDefault="009C447D" w:rsidP="00EB30D3">
      <w:pPr>
        <w:rPr>
          <w:sz w:val="28"/>
          <w:szCs w:val="28"/>
        </w:rPr>
      </w:pPr>
    </w:p>
    <w:p w14:paraId="2B4A3014" w14:textId="02473BDA" w:rsidR="00EB30D3" w:rsidRDefault="00EB30D3">
      <w:pPr>
        <w:rPr>
          <w:sz w:val="28"/>
          <w:szCs w:val="28"/>
        </w:rPr>
      </w:pPr>
    </w:p>
    <w:p w14:paraId="49506408" w14:textId="77777777" w:rsidR="001F0BC9" w:rsidRDefault="001F0BC9">
      <w:pPr>
        <w:rPr>
          <w:sz w:val="28"/>
          <w:szCs w:val="28"/>
        </w:rPr>
      </w:pPr>
    </w:p>
    <w:p w14:paraId="1F6BC8C7" w14:textId="77777777" w:rsidR="001F0BC9" w:rsidRPr="004F0EA3" w:rsidRDefault="001F0BC9">
      <w:pPr>
        <w:rPr>
          <w:sz w:val="28"/>
          <w:szCs w:val="28"/>
        </w:rPr>
      </w:pPr>
    </w:p>
    <w:p w14:paraId="08D2A4C3" w14:textId="77777777" w:rsidR="004F0EA3" w:rsidRPr="00396D2C" w:rsidRDefault="004F0EA3">
      <w:pPr>
        <w:rPr>
          <w:b/>
          <w:bCs/>
          <w:sz w:val="36"/>
          <w:szCs w:val="36"/>
        </w:rPr>
      </w:pPr>
    </w:p>
    <w:sectPr w:rsidR="004F0EA3" w:rsidRPr="00396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2C"/>
    <w:rsid w:val="00002C3A"/>
    <w:rsid w:val="00092FF1"/>
    <w:rsid w:val="00157499"/>
    <w:rsid w:val="001664D5"/>
    <w:rsid w:val="001F0BC9"/>
    <w:rsid w:val="002E2575"/>
    <w:rsid w:val="00396D2C"/>
    <w:rsid w:val="004E124F"/>
    <w:rsid w:val="004F0EA3"/>
    <w:rsid w:val="00511479"/>
    <w:rsid w:val="00536C81"/>
    <w:rsid w:val="008272EE"/>
    <w:rsid w:val="008A148F"/>
    <w:rsid w:val="009C447D"/>
    <w:rsid w:val="00A01D71"/>
    <w:rsid w:val="00A91E31"/>
    <w:rsid w:val="00B06147"/>
    <w:rsid w:val="00B40577"/>
    <w:rsid w:val="00BA4E3C"/>
    <w:rsid w:val="00BE2AC7"/>
    <w:rsid w:val="00C62345"/>
    <w:rsid w:val="00D05DEF"/>
    <w:rsid w:val="00D91FE2"/>
    <w:rsid w:val="00E60067"/>
    <w:rsid w:val="00EB30D3"/>
    <w:rsid w:val="00EC3691"/>
    <w:rsid w:val="00E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FAE0"/>
  <w15:chartTrackingRefBased/>
  <w15:docId w15:val="{C4DE33E0-BA52-42F5-9991-DA6B7460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Lux</dc:creator>
  <cp:keywords/>
  <dc:description/>
  <cp:lastModifiedBy>Paul Grethel</cp:lastModifiedBy>
  <cp:revision>2</cp:revision>
  <cp:lastPrinted>2022-07-04T02:44:00Z</cp:lastPrinted>
  <dcterms:created xsi:type="dcterms:W3CDTF">2022-07-04T16:09:00Z</dcterms:created>
  <dcterms:modified xsi:type="dcterms:W3CDTF">2022-07-04T16:09:00Z</dcterms:modified>
</cp:coreProperties>
</file>